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4D" w:rsidRPr="007D429C" w:rsidRDefault="001B524D" w:rsidP="0049543F">
      <w:pPr>
        <w:pBdr>
          <w:bottom w:val="single" w:sz="8" w:space="1" w:color="808080" w:themeColor="background1" w:themeShade="80"/>
        </w:pBdr>
        <w:jc w:val="center"/>
        <w:rPr>
          <w:rFonts w:ascii="Arial" w:hAnsi="Arial" w:cs="Arial"/>
          <w:b/>
          <w:kern w:val="36"/>
          <w:sz w:val="40"/>
          <w:szCs w:val="20"/>
          <w:lang w:eastAsia="en-GB"/>
        </w:rPr>
      </w:pPr>
      <w:r w:rsidRPr="007D429C">
        <w:rPr>
          <w:rFonts w:ascii="Arial" w:hAnsi="Arial" w:cs="Arial"/>
          <w:b/>
          <w:kern w:val="36"/>
          <w:sz w:val="40"/>
          <w:szCs w:val="20"/>
          <w:lang w:eastAsia="en-GB"/>
        </w:rPr>
        <w:t>Alexander Michael Craxton</w:t>
      </w:r>
    </w:p>
    <w:p w:rsidR="007442DE" w:rsidRPr="00AB5E7A" w:rsidRDefault="001B524D" w:rsidP="007442DE">
      <w:pPr>
        <w:pBdr>
          <w:bottom w:val="single" w:sz="8" w:space="1" w:color="808080" w:themeColor="background1" w:themeShade="80"/>
        </w:pBdr>
        <w:rPr>
          <w:rFonts w:ascii="Arial" w:hAnsi="Arial" w:cs="Arial"/>
          <w:b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 xml:space="preserve">A product manager </w:t>
      </w:r>
      <w:r w:rsidR="006A1FA5">
        <w:rPr>
          <w:rFonts w:ascii="Arial" w:hAnsi="Arial" w:cs="Arial"/>
          <w:sz w:val="18"/>
          <w:szCs w:val="20"/>
          <w:lang w:eastAsia="en-GB"/>
        </w:rPr>
        <w:t>and technical program</w:t>
      </w:r>
      <w:r w:rsidR="006A1FA5" w:rsidRPr="00AB5E7A">
        <w:rPr>
          <w:rFonts w:ascii="Arial" w:hAnsi="Arial" w:cs="Arial"/>
          <w:sz w:val="18"/>
          <w:szCs w:val="20"/>
          <w:lang w:eastAsia="en-GB"/>
        </w:rPr>
        <w:t xml:space="preserve"> </w:t>
      </w:r>
      <w:r w:rsidR="00BF3A5C">
        <w:rPr>
          <w:rFonts w:ascii="Arial" w:hAnsi="Arial" w:cs="Arial"/>
          <w:sz w:val="18"/>
          <w:szCs w:val="20"/>
          <w:lang w:eastAsia="en-GB"/>
        </w:rPr>
        <w:t>with over 17</w:t>
      </w:r>
      <w:r w:rsidRPr="00AB5E7A">
        <w:rPr>
          <w:rFonts w:ascii="Arial" w:hAnsi="Arial" w:cs="Arial"/>
          <w:sz w:val="18"/>
          <w:szCs w:val="20"/>
          <w:lang w:eastAsia="en-GB"/>
        </w:rPr>
        <w:t xml:space="preserve"> years’ experience working in the mobile, web, social and digital industry sectors within start-ups and enterprises. </w:t>
      </w:r>
      <w:proofErr w:type="gramStart"/>
      <w:r w:rsidRPr="00AB5E7A">
        <w:rPr>
          <w:rFonts w:ascii="Arial" w:hAnsi="Arial" w:cs="Arial"/>
          <w:sz w:val="18"/>
          <w:szCs w:val="20"/>
          <w:lang w:eastAsia="en-GB"/>
        </w:rPr>
        <w:t>Specialising in the strategic vision, design and delivery of digital products and services for a mix of media</w:t>
      </w:r>
      <w:r w:rsidR="00DC006D">
        <w:rPr>
          <w:rFonts w:ascii="Arial" w:hAnsi="Arial" w:cs="Arial"/>
          <w:sz w:val="18"/>
          <w:szCs w:val="20"/>
          <w:lang w:eastAsia="en-GB"/>
        </w:rPr>
        <w:t xml:space="preserve">, </w:t>
      </w:r>
      <w:r w:rsidRPr="00AB5E7A">
        <w:rPr>
          <w:rFonts w:ascii="Arial" w:hAnsi="Arial" w:cs="Arial"/>
          <w:sz w:val="18"/>
          <w:szCs w:val="20"/>
          <w:lang w:eastAsia="en-GB"/>
        </w:rPr>
        <w:t>operator, enterprise and online sectors.</w:t>
      </w:r>
      <w:proofErr w:type="gramEnd"/>
      <w:r w:rsidRPr="00AB5E7A">
        <w:rPr>
          <w:rFonts w:ascii="Arial" w:hAnsi="Arial" w:cs="Arial"/>
          <w:sz w:val="18"/>
          <w:szCs w:val="20"/>
          <w:lang w:eastAsia="en-GB"/>
        </w:rPr>
        <w:t xml:space="preserve"> </w:t>
      </w:r>
      <w:r w:rsidR="00155085">
        <w:rPr>
          <w:rFonts w:ascii="Arial" w:hAnsi="Arial" w:cs="Arial"/>
          <w:sz w:val="18"/>
          <w:szCs w:val="20"/>
          <w:lang w:eastAsia="en-GB"/>
        </w:rPr>
        <w:t>Engages</w:t>
      </w:r>
      <w:r w:rsidRPr="00AB5E7A">
        <w:rPr>
          <w:rFonts w:ascii="Arial" w:hAnsi="Arial" w:cs="Arial"/>
          <w:sz w:val="18"/>
          <w:szCs w:val="20"/>
          <w:lang w:eastAsia="en-GB"/>
        </w:rPr>
        <w:t xml:space="preserve"> </w:t>
      </w:r>
      <w:r w:rsidR="00155085">
        <w:rPr>
          <w:rFonts w:ascii="Arial" w:hAnsi="Arial" w:cs="Arial"/>
          <w:sz w:val="18"/>
          <w:szCs w:val="20"/>
          <w:lang w:eastAsia="en-GB"/>
        </w:rPr>
        <w:t>and presents</w:t>
      </w:r>
      <w:r w:rsidRPr="00AB5E7A">
        <w:rPr>
          <w:rFonts w:ascii="Arial" w:hAnsi="Arial" w:cs="Arial"/>
          <w:sz w:val="18"/>
          <w:szCs w:val="20"/>
          <w:lang w:eastAsia="en-GB"/>
        </w:rPr>
        <w:t xml:space="preserve"> to C-level executives, clients, partners and project teams the long and short term product goals. </w:t>
      </w:r>
      <w:proofErr w:type="gramStart"/>
      <w:r w:rsidRPr="00AB5E7A">
        <w:rPr>
          <w:rFonts w:ascii="Arial" w:hAnsi="Arial" w:cs="Arial"/>
          <w:sz w:val="18"/>
          <w:szCs w:val="20"/>
          <w:lang w:eastAsia="en-GB"/>
        </w:rPr>
        <w:t>Accomplished communicating and analysing industry trends both internally and externally and comfortable speaking at events.</w:t>
      </w:r>
      <w:proofErr w:type="gramEnd"/>
      <w:r w:rsidRPr="00AB5E7A">
        <w:rPr>
          <w:rFonts w:ascii="Arial" w:hAnsi="Arial" w:cs="Arial"/>
          <w:sz w:val="18"/>
          <w:szCs w:val="20"/>
          <w:lang w:eastAsia="en-GB"/>
        </w:rPr>
        <w:br/>
      </w:r>
      <w:r w:rsidRPr="00AB5E7A">
        <w:rPr>
          <w:rFonts w:ascii="Arial" w:hAnsi="Arial" w:cs="Arial"/>
          <w:sz w:val="18"/>
          <w:szCs w:val="20"/>
          <w:lang w:eastAsia="en-GB"/>
        </w:rPr>
        <w:br/>
      </w:r>
      <w:r w:rsidR="007442DE">
        <w:rPr>
          <w:rFonts w:ascii="Arial" w:hAnsi="Arial" w:cs="Arial"/>
          <w:b/>
          <w:szCs w:val="20"/>
          <w:lang w:eastAsia="en-GB"/>
        </w:rPr>
        <w:t>Key Achievements</w:t>
      </w:r>
    </w:p>
    <w:p w:rsidR="001B524D" w:rsidRPr="00AB5E7A" w:rsidRDefault="001B524D" w:rsidP="001B524D">
      <w:pPr>
        <w:rPr>
          <w:rFonts w:ascii="Arial" w:hAnsi="Arial" w:cs="Arial"/>
          <w:sz w:val="18"/>
          <w:szCs w:val="20"/>
          <w:lang w:eastAsia="en-GB"/>
        </w:rPr>
      </w:pPr>
      <w:bookmarkStart w:id="0" w:name="_GoBack"/>
      <w:bookmarkEnd w:id="0"/>
      <w:proofErr w:type="gramStart"/>
      <w:r w:rsidRPr="00AB5E7A">
        <w:rPr>
          <w:rFonts w:ascii="Arial" w:hAnsi="Arial" w:cs="Arial"/>
          <w:sz w:val="18"/>
          <w:szCs w:val="20"/>
          <w:lang w:eastAsia="en-GB"/>
        </w:rPr>
        <w:t xml:space="preserve">Founder of Mobile Monday London </w:t>
      </w:r>
      <w:r w:rsidR="0004524F" w:rsidRPr="00AB5E7A">
        <w:rPr>
          <w:rFonts w:ascii="Arial" w:hAnsi="Arial" w:cs="Arial"/>
          <w:sz w:val="18"/>
          <w:szCs w:val="20"/>
          <w:lang w:eastAsia="en-GB"/>
        </w:rPr>
        <w:t xml:space="preserve">in 2005 </w:t>
      </w:r>
      <w:r w:rsidRPr="00AB5E7A">
        <w:rPr>
          <w:rFonts w:ascii="Arial" w:hAnsi="Arial" w:cs="Arial"/>
          <w:sz w:val="18"/>
          <w:szCs w:val="20"/>
          <w:lang w:eastAsia="en-GB"/>
        </w:rPr>
        <w:t>(www.mobilemonday.org.uk), now an advisory board member since June 2011.</w:t>
      </w:r>
      <w:proofErr w:type="gramEnd"/>
      <w:r w:rsidRPr="00AB5E7A">
        <w:rPr>
          <w:rFonts w:ascii="Arial" w:hAnsi="Arial" w:cs="Arial"/>
          <w:sz w:val="18"/>
          <w:szCs w:val="20"/>
          <w:lang w:eastAsia="en-GB"/>
        </w:rPr>
        <w:t xml:space="preserve"> Mobile Monday London is a grass-roots community for the mobile sector, encouraging cross-discipline engagement and education whilst championing innovation. At over 5,000 members with an online presence with a monthly conference event, it is now one of the largest and most active of its kind globally.</w:t>
      </w:r>
      <w:r w:rsidR="0004524F">
        <w:rPr>
          <w:rFonts w:ascii="Arial" w:hAnsi="Arial" w:cs="Arial"/>
          <w:sz w:val="18"/>
          <w:szCs w:val="20"/>
          <w:lang w:eastAsia="en-GB"/>
        </w:rPr>
        <w:t xml:space="preserve"> Responsibilities have included, presenting to 200+ attendees in front of cameras, event logistics, manage online presence and market/evangelize to the industry for speakers, sponsors and topics.</w:t>
      </w:r>
    </w:p>
    <w:p w:rsidR="001B524D" w:rsidRPr="00AB5E7A" w:rsidRDefault="001B524D" w:rsidP="0049543F">
      <w:pPr>
        <w:pBdr>
          <w:bottom w:val="single" w:sz="8" w:space="1" w:color="808080" w:themeColor="background1" w:themeShade="80"/>
        </w:pBdr>
        <w:rPr>
          <w:rFonts w:ascii="Arial" w:hAnsi="Arial" w:cs="Arial"/>
          <w:b/>
          <w:szCs w:val="20"/>
          <w:lang w:eastAsia="en-GB"/>
        </w:rPr>
      </w:pPr>
      <w:r w:rsidRPr="00AB5E7A">
        <w:rPr>
          <w:rFonts w:ascii="Arial" w:hAnsi="Arial" w:cs="Arial"/>
          <w:b/>
          <w:szCs w:val="20"/>
          <w:lang w:eastAsia="en-GB"/>
        </w:rPr>
        <w:t>Technical Skills</w:t>
      </w:r>
    </w:p>
    <w:p w:rsidR="001B524D" w:rsidRPr="00AB5E7A" w:rsidRDefault="001B524D" w:rsidP="001B524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Product technical architecture for integration, messaging and web platforms</w:t>
      </w:r>
    </w:p>
    <w:p w:rsidR="001B524D" w:rsidRPr="00AB5E7A" w:rsidRDefault="001B524D" w:rsidP="001B524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Research and develop technology strategies and road-maps</w:t>
      </w:r>
    </w:p>
    <w:p w:rsidR="001B524D" w:rsidRPr="00AB5E7A" w:rsidRDefault="001B524D" w:rsidP="001B524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Development skills in Mobile, Web, Java</w:t>
      </w:r>
      <w:r w:rsidR="007442DE">
        <w:rPr>
          <w:rFonts w:ascii="Arial" w:hAnsi="Arial" w:cs="Arial"/>
          <w:sz w:val="18"/>
          <w:szCs w:val="20"/>
          <w:lang w:eastAsia="en-GB"/>
        </w:rPr>
        <w:t xml:space="preserve"> Enterprise</w:t>
      </w:r>
      <w:r w:rsidR="0039018F">
        <w:rPr>
          <w:rFonts w:ascii="Arial" w:hAnsi="Arial" w:cs="Arial"/>
          <w:sz w:val="18"/>
          <w:szCs w:val="20"/>
          <w:lang w:eastAsia="en-GB"/>
        </w:rPr>
        <w:t xml:space="preserve"> (7yrs), C/C++ (6y</w:t>
      </w:r>
      <w:r w:rsidRPr="00AB5E7A">
        <w:rPr>
          <w:rFonts w:ascii="Arial" w:hAnsi="Arial" w:cs="Arial"/>
          <w:sz w:val="18"/>
          <w:szCs w:val="20"/>
          <w:lang w:eastAsia="en-GB"/>
        </w:rPr>
        <w:t>rs)</w:t>
      </w:r>
      <w:r w:rsidR="007442DE">
        <w:rPr>
          <w:rFonts w:ascii="Arial" w:hAnsi="Arial" w:cs="Arial"/>
          <w:sz w:val="18"/>
          <w:szCs w:val="20"/>
          <w:lang w:eastAsia="en-GB"/>
        </w:rPr>
        <w:t xml:space="preserve"> and data/integration XML, SOA (10 years)</w:t>
      </w:r>
    </w:p>
    <w:p w:rsidR="001B524D" w:rsidRDefault="001B524D" w:rsidP="001B524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Environments in mobile, web and platforms, Windows/Unix, Java Enterprise (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WebLogic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 xml:space="preserve">, 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SunAS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 xml:space="preserve">), mobile environments such as </w:t>
      </w:r>
      <w:r w:rsidR="0039018F">
        <w:rPr>
          <w:rFonts w:ascii="Arial" w:hAnsi="Arial" w:cs="Arial"/>
          <w:sz w:val="18"/>
          <w:szCs w:val="20"/>
          <w:lang w:eastAsia="en-GB"/>
        </w:rPr>
        <w:t xml:space="preserve">iOS, </w:t>
      </w:r>
      <w:r w:rsidRPr="00AB5E7A">
        <w:rPr>
          <w:rFonts w:ascii="Arial" w:hAnsi="Arial" w:cs="Arial"/>
          <w:sz w:val="18"/>
          <w:szCs w:val="20"/>
          <w:lang w:eastAsia="en-GB"/>
        </w:rPr>
        <w:t>Android</w:t>
      </w:r>
      <w:r w:rsidR="0039018F">
        <w:rPr>
          <w:rFonts w:ascii="Arial" w:hAnsi="Arial" w:cs="Arial"/>
          <w:sz w:val="18"/>
          <w:szCs w:val="20"/>
          <w:lang w:eastAsia="en-GB"/>
        </w:rPr>
        <w:t>, Windows Phone and Symbian</w:t>
      </w:r>
    </w:p>
    <w:p w:rsidR="007442DE" w:rsidRPr="00AB5E7A" w:rsidRDefault="007442DE" w:rsidP="001B524D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20"/>
          <w:lang w:eastAsia="en-GB"/>
        </w:rPr>
      </w:pPr>
      <w:r>
        <w:rPr>
          <w:rFonts w:ascii="Arial" w:hAnsi="Arial" w:cs="Arial"/>
          <w:sz w:val="18"/>
          <w:szCs w:val="20"/>
          <w:lang w:eastAsia="en-GB"/>
        </w:rPr>
        <w:t>Office and design software such as Word, Excel, PowerPoint, Visio, Source Control, Intranets</w:t>
      </w:r>
    </w:p>
    <w:p w:rsidR="001B524D" w:rsidRDefault="001B524D" w:rsidP="0049543F">
      <w:pPr>
        <w:pBdr>
          <w:bottom w:val="single" w:sz="8" w:space="1" w:color="808080" w:themeColor="background1" w:themeShade="80"/>
        </w:pBdr>
        <w:rPr>
          <w:rFonts w:ascii="Arial" w:hAnsi="Arial" w:cs="Arial"/>
          <w:b/>
          <w:szCs w:val="20"/>
          <w:lang w:eastAsia="en-GB"/>
        </w:rPr>
      </w:pPr>
      <w:r w:rsidRPr="00AB5E7A">
        <w:rPr>
          <w:rFonts w:ascii="Arial" w:hAnsi="Arial" w:cs="Arial"/>
          <w:b/>
          <w:szCs w:val="20"/>
          <w:lang w:eastAsia="en-GB"/>
        </w:rPr>
        <w:t>Career History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32"/>
        <w:gridCol w:w="5133"/>
      </w:tblGrid>
      <w:tr w:rsidR="001D5E8C" w:rsidTr="001D5E8C">
        <w:trPr>
          <w:trHeight w:val="238"/>
        </w:trPr>
        <w:tc>
          <w:tcPr>
            <w:tcW w:w="5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hideMark/>
          </w:tcPr>
          <w:p w:rsidR="001D5E8C" w:rsidRDefault="001D5E8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conTgo Ltd</w:t>
            </w:r>
            <w:r w:rsidR="009B7B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hideMark/>
          </w:tcPr>
          <w:p w:rsidR="001D5E8C" w:rsidRDefault="001D5E8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April 2012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to present</w:t>
            </w:r>
          </w:p>
        </w:tc>
      </w:tr>
      <w:tr w:rsidR="001D5E8C" w:rsidTr="001D5E8C">
        <w:trPr>
          <w:trHeight w:val="238"/>
        </w:trPr>
        <w:tc>
          <w:tcPr>
            <w:tcW w:w="1026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hideMark/>
          </w:tcPr>
          <w:p w:rsidR="001D5E8C" w:rsidRDefault="001D5E8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Product Manager, Mobile</w:t>
            </w:r>
          </w:p>
        </w:tc>
      </w:tr>
    </w:tbl>
    <w:p w:rsidR="001D5E8C" w:rsidRPr="006A1FA5" w:rsidRDefault="001D5E8C" w:rsidP="001D5E8C">
      <w:pPr>
        <w:rPr>
          <w:rFonts w:ascii="Arial" w:hAnsi="Arial" w:cs="Arial"/>
          <w:sz w:val="18"/>
          <w:szCs w:val="18"/>
          <w:lang w:eastAsia="en-GB"/>
        </w:rPr>
      </w:pPr>
      <w:r w:rsidRPr="006A1FA5">
        <w:rPr>
          <w:rFonts w:ascii="Arial" w:hAnsi="Arial" w:cs="Arial"/>
          <w:sz w:val="18"/>
          <w:szCs w:val="18"/>
          <w:lang w:eastAsia="en-GB"/>
        </w:rPr>
        <w:br/>
      </w:r>
      <w:proofErr w:type="gramStart"/>
      <w:r w:rsidRPr="006A1FA5">
        <w:rPr>
          <w:rFonts w:ascii="Arial" w:hAnsi="Arial" w:cs="Arial"/>
          <w:sz w:val="18"/>
          <w:szCs w:val="18"/>
          <w:lang w:eastAsia="en-GB"/>
        </w:rPr>
        <w:t>conTgo</w:t>
      </w:r>
      <w:proofErr w:type="gramEnd"/>
      <w:r w:rsidR="00C30CA5">
        <w:rPr>
          <w:rFonts w:ascii="Arial" w:hAnsi="Arial" w:cs="Arial"/>
          <w:sz w:val="18"/>
          <w:szCs w:val="18"/>
          <w:lang w:eastAsia="en-GB"/>
        </w:rPr>
        <w:t xml:space="preserve">, </w:t>
      </w:r>
      <w:r w:rsidRPr="006A1FA5">
        <w:rPr>
          <w:rFonts w:ascii="Arial" w:hAnsi="Arial" w:cs="Arial"/>
          <w:sz w:val="18"/>
          <w:szCs w:val="18"/>
          <w:lang w:eastAsia="en-GB"/>
        </w:rPr>
        <w:t>a start-up of 20 employees</w:t>
      </w:r>
      <w:r w:rsidR="00C30CA5">
        <w:rPr>
          <w:rFonts w:ascii="Arial" w:hAnsi="Arial" w:cs="Arial"/>
          <w:sz w:val="18"/>
          <w:szCs w:val="18"/>
          <w:lang w:eastAsia="en-GB"/>
        </w:rPr>
        <w:t>,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 </w:t>
      </w:r>
      <w:r w:rsidR="00C30CA5">
        <w:rPr>
          <w:rFonts w:ascii="Arial" w:hAnsi="Arial" w:cs="Arial"/>
          <w:sz w:val="18"/>
          <w:szCs w:val="18"/>
          <w:lang w:eastAsia="en-GB"/>
        </w:rPr>
        <w:t>provides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 mobile itinerary, risk and tracking services to the corporate travel industry. The client base is made up of large enterprises (Lego and Microsoft), Travel Management Companies</w:t>
      </w:r>
      <w:r w:rsidR="006A1FA5" w:rsidRPr="006A1FA5">
        <w:rPr>
          <w:rFonts w:ascii="Arial" w:hAnsi="Arial" w:cs="Arial"/>
          <w:sz w:val="18"/>
          <w:szCs w:val="18"/>
          <w:lang w:eastAsia="en-GB"/>
        </w:rPr>
        <w:t xml:space="preserve"> (Ama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deus and Carlson Wagonlit) </w:t>
      </w:r>
      <w:r w:rsidR="00C30CA5">
        <w:rPr>
          <w:rFonts w:ascii="Arial" w:hAnsi="Arial" w:cs="Arial"/>
          <w:sz w:val="18"/>
          <w:szCs w:val="18"/>
          <w:lang w:eastAsia="en-GB"/>
        </w:rPr>
        <w:t>and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 product resellers.</w:t>
      </w:r>
      <w:r w:rsidR="00B70742">
        <w:rPr>
          <w:rFonts w:ascii="Arial" w:hAnsi="Arial" w:cs="Arial"/>
          <w:sz w:val="18"/>
          <w:szCs w:val="18"/>
          <w:lang w:eastAsia="en-GB"/>
        </w:rPr>
        <w:t xml:space="preserve"> </w:t>
      </w:r>
      <w:proofErr w:type="gramStart"/>
      <w:r w:rsidR="00B70742">
        <w:rPr>
          <w:rFonts w:ascii="Arial" w:hAnsi="Arial" w:cs="Arial"/>
          <w:sz w:val="18"/>
          <w:szCs w:val="18"/>
          <w:lang w:eastAsia="en-GB"/>
        </w:rPr>
        <w:t>Responsible for product managing and delivering the new mobile travel application to market.</w:t>
      </w:r>
      <w:proofErr w:type="gramEnd"/>
    </w:p>
    <w:p w:rsidR="00525A28" w:rsidRPr="006A1FA5" w:rsidRDefault="00525A28" w:rsidP="00525A28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  <w:lang w:eastAsia="en-GB"/>
        </w:rPr>
      </w:pPr>
      <w:r w:rsidRPr="006A1FA5">
        <w:rPr>
          <w:rFonts w:ascii="Arial" w:hAnsi="Arial" w:cs="Arial"/>
          <w:sz w:val="18"/>
          <w:szCs w:val="18"/>
          <w:lang w:eastAsia="en-GB"/>
        </w:rPr>
        <w:t xml:space="preserve">Managed mobile </w:t>
      </w:r>
      <w:r w:rsidR="00B70742">
        <w:rPr>
          <w:rFonts w:ascii="Arial" w:hAnsi="Arial" w:cs="Arial"/>
          <w:sz w:val="18"/>
          <w:szCs w:val="18"/>
          <w:lang w:eastAsia="en-GB"/>
        </w:rPr>
        <w:t xml:space="preserve">app 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project with the internal </w:t>
      </w:r>
      <w:r w:rsidR="00B70742">
        <w:rPr>
          <w:rFonts w:ascii="Arial" w:hAnsi="Arial" w:cs="Arial"/>
          <w:sz w:val="18"/>
          <w:szCs w:val="18"/>
          <w:lang w:eastAsia="en-GB"/>
        </w:rPr>
        <w:t xml:space="preserve">development </w:t>
      </w:r>
      <w:r w:rsidRPr="006A1FA5">
        <w:rPr>
          <w:rFonts w:ascii="Arial" w:hAnsi="Arial" w:cs="Arial"/>
          <w:sz w:val="18"/>
          <w:szCs w:val="18"/>
          <w:lang w:eastAsia="en-GB"/>
        </w:rPr>
        <w:t>tea</w:t>
      </w:r>
      <w:r w:rsidR="00B70742">
        <w:rPr>
          <w:rFonts w:ascii="Arial" w:hAnsi="Arial" w:cs="Arial"/>
          <w:sz w:val="18"/>
          <w:szCs w:val="18"/>
          <w:lang w:eastAsia="en-GB"/>
        </w:rPr>
        <w:t>m, external development partner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 and mobile app partner</w:t>
      </w:r>
    </w:p>
    <w:p w:rsidR="00525A28" w:rsidRPr="006A1FA5" w:rsidRDefault="00525A28" w:rsidP="00525A28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  <w:lang w:eastAsia="en-GB"/>
        </w:rPr>
      </w:pPr>
      <w:r w:rsidRPr="006A1FA5">
        <w:rPr>
          <w:rFonts w:ascii="Arial" w:hAnsi="Arial" w:cs="Arial"/>
          <w:sz w:val="18"/>
          <w:szCs w:val="18"/>
          <w:lang w:eastAsia="en-GB"/>
        </w:rPr>
        <w:t xml:space="preserve">Managed the complete release procedures taking the mobile </w:t>
      </w:r>
      <w:r w:rsidR="00B70742">
        <w:rPr>
          <w:rFonts w:ascii="Arial" w:hAnsi="Arial" w:cs="Arial"/>
          <w:sz w:val="18"/>
          <w:szCs w:val="18"/>
          <w:lang w:eastAsia="en-GB"/>
        </w:rPr>
        <w:t xml:space="preserve">app </w:t>
      </w:r>
      <w:r w:rsidRPr="006A1FA5">
        <w:rPr>
          <w:rFonts w:ascii="Arial" w:hAnsi="Arial" w:cs="Arial"/>
          <w:sz w:val="18"/>
          <w:szCs w:val="18"/>
          <w:lang w:eastAsia="en-GB"/>
        </w:rPr>
        <w:t>to market on iPhone, Android and Windows Phone</w:t>
      </w:r>
    </w:p>
    <w:p w:rsidR="00525A28" w:rsidRDefault="00525A28" w:rsidP="00525A28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  <w:lang w:eastAsia="en-GB"/>
        </w:rPr>
      </w:pPr>
      <w:r w:rsidRPr="006A1FA5">
        <w:rPr>
          <w:rFonts w:ascii="Arial" w:hAnsi="Arial" w:cs="Arial"/>
          <w:sz w:val="18"/>
          <w:szCs w:val="18"/>
          <w:lang w:eastAsia="en-GB"/>
        </w:rPr>
        <w:t>Built mobile application strategy</w:t>
      </w:r>
      <w:r w:rsidR="00B70742">
        <w:rPr>
          <w:rFonts w:ascii="Arial" w:hAnsi="Arial" w:cs="Arial"/>
          <w:sz w:val="18"/>
          <w:szCs w:val="18"/>
          <w:lang w:eastAsia="en-GB"/>
        </w:rPr>
        <w:t xml:space="preserve">, 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roadmap </w:t>
      </w:r>
      <w:r w:rsidR="00B70742">
        <w:rPr>
          <w:rFonts w:ascii="Arial" w:hAnsi="Arial" w:cs="Arial"/>
          <w:sz w:val="18"/>
          <w:szCs w:val="18"/>
          <w:lang w:eastAsia="en-GB"/>
        </w:rPr>
        <w:t xml:space="preserve">and prototypes </w:t>
      </w:r>
      <w:r>
        <w:rPr>
          <w:rFonts w:ascii="Arial" w:hAnsi="Arial" w:cs="Arial"/>
          <w:sz w:val="18"/>
          <w:szCs w:val="18"/>
          <w:lang w:eastAsia="en-GB"/>
        </w:rPr>
        <w:t>aligned</w:t>
      </w:r>
      <w:r w:rsidRPr="006A1FA5">
        <w:rPr>
          <w:rFonts w:ascii="Arial" w:hAnsi="Arial" w:cs="Arial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sz w:val="18"/>
          <w:szCs w:val="18"/>
          <w:lang w:eastAsia="en-GB"/>
        </w:rPr>
        <w:t xml:space="preserve">on </w:t>
      </w:r>
      <w:r w:rsidRPr="006A1FA5">
        <w:rPr>
          <w:rFonts w:ascii="Arial" w:hAnsi="Arial" w:cs="Arial"/>
          <w:sz w:val="18"/>
          <w:szCs w:val="18"/>
          <w:lang w:eastAsia="en-GB"/>
        </w:rPr>
        <w:t>current and future requirements</w:t>
      </w:r>
    </w:p>
    <w:p w:rsidR="00525A28" w:rsidRDefault="00525A28" w:rsidP="001D5E8C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>Maintained and documented product requirements, change requests, app issues and support knowledge bases</w:t>
      </w:r>
    </w:p>
    <w:p w:rsidR="001D5E8C" w:rsidRPr="006A1FA5" w:rsidRDefault="001D5E8C" w:rsidP="001D5E8C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  <w:lang w:eastAsia="en-GB"/>
        </w:rPr>
      </w:pPr>
      <w:r w:rsidRPr="006A1FA5">
        <w:rPr>
          <w:rFonts w:ascii="Arial" w:hAnsi="Arial" w:cs="Arial"/>
          <w:sz w:val="18"/>
          <w:szCs w:val="18"/>
          <w:lang w:eastAsia="en-GB"/>
        </w:rPr>
        <w:t xml:space="preserve">Analysed competition capabilities, market position and </w:t>
      </w:r>
      <w:r w:rsidR="00C53705">
        <w:rPr>
          <w:rFonts w:ascii="Arial" w:hAnsi="Arial" w:cs="Arial"/>
          <w:sz w:val="18"/>
          <w:szCs w:val="18"/>
          <w:lang w:eastAsia="en-GB"/>
        </w:rPr>
        <w:t>industry trends</w:t>
      </w:r>
    </w:p>
    <w:p w:rsidR="009B7B89" w:rsidRPr="00525A28" w:rsidRDefault="001D5E8C" w:rsidP="00525A28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  <w:lang w:eastAsia="en-GB"/>
        </w:rPr>
      </w:pPr>
      <w:r w:rsidRPr="006A1FA5">
        <w:rPr>
          <w:rFonts w:ascii="Arial" w:hAnsi="Arial" w:cs="Arial"/>
          <w:sz w:val="18"/>
          <w:szCs w:val="18"/>
          <w:lang w:eastAsia="en-GB"/>
        </w:rPr>
        <w:t>Assisted sales and marketing activities with clients, prospects and events</w:t>
      </w:r>
      <w:r w:rsidR="00CD6CAA">
        <w:rPr>
          <w:rFonts w:ascii="Arial" w:hAnsi="Arial" w:cs="Arial"/>
          <w:sz w:val="18"/>
          <w:szCs w:val="18"/>
          <w:lang w:eastAsia="en-GB"/>
        </w:rPr>
        <w:t xml:space="preserve"> on product capabilities, product roadmaps, demos and mobile industry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32"/>
        <w:gridCol w:w="5133"/>
      </w:tblGrid>
      <w:tr w:rsidR="0049543F" w:rsidRPr="00AB5E7A" w:rsidTr="00E42431">
        <w:trPr>
          <w:trHeight w:val="238"/>
        </w:trPr>
        <w:tc>
          <w:tcPr>
            <w:tcW w:w="5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Nuance Communications </w:t>
            </w:r>
            <w:r w:rsidR="009B7B89"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Plc.</w:t>
            </w:r>
          </w:p>
        </w:tc>
        <w:tc>
          <w:tcPr>
            <w:tcW w:w="5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1D5E8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June 2008 to </w:t>
            </w:r>
            <w:r w:rsidR="001D5E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April 2012</w:t>
            </w:r>
          </w:p>
        </w:tc>
      </w:tr>
      <w:tr w:rsidR="006B6352" w:rsidRPr="00AB5E7A" w:rsidTr="00E42431">
        <w:trPr>
          <w:trHeight w:val="238"/>
        </w:trPr>
        <w:tc>
          <w:tcPr>
            <w:tcW w:w="1026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6B6352" w:rsidRPr="00AB5E7A" w:rsidRDefault="006A1FA5" w:rsidP="0096355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Technical Program</w:t>
            </w:r>
            <w:r w:rsidR="006B6352"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Manager Mobile Customer Care EMEA</w:t>
            </w:r>
          </w:p>
        </w:tc>
      </w:tr>
    </w:tbl>
    <w:p w:rsidR="001B524D" w:rsidRPr="00AB5E7A" w:rsidRDefault="00F0084B" w:rsidP="001B524D">
      <w:p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br/>
      </w:r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Nuance specialises in speech recognition, mobile and imaging products and services for OEMs, </w:t>
      </w:r>
      <w:proofErr w:type="spellStart"/>
      <w:r w:rsidR="001B524D" w:rsidRPr="00AB5E7A">
        <w:rPr>
          <w:rFonts w:ascii="Arial" w:hAnsi="Arial" w:cs="Arial"/>
          <w:sz w:val="18"/>
          <w:szCs w:val="20"/>
          <w:lang w:eastAsia="en-GB"/>
        </w:rPr>
        <w:t>Telcos</w:t>
      </w:r>
      <w:proofErr w:type="spellEnd"/>
      <w:r w:rsidR="001B524D" w:rsidRPr="00AB5E7A">
        <w:rPr>
          <w:rFonts w:ascii="Arial" w:hAnsi="Arial" w:cs="Arial"/>
          <w:sz w:val="18"/>
          <w:szCs w:val="20"/>
          <w:lang w:eastAsia="en-GB"/>
        </w:rPr>
        <w:t>, Enterprises, Start</w:t>
      </w:r>
      <w:r w:rsidR="00CB5AA5" w:rsidRPr="00AB5E7A">
        <w:rPr>
          <w:rFonts w:ascii="Arial" w:hAnsi="Arial" w:cs="Arial"/>
          <w:sz w:val="18"/>
          <w:szCs w:val="20"/>
          <w:lang w:eastAsia="en-GB"/>
        </w:rPr>
        <w:t>-</w:t>
      </w:r>
      <w:r w:rsidR="001B524D" w:rsidRPr="00AB5E7A">
        <w:rPr>
          <w:rFonts w:ascii="Arial" w:hAnsi="Arial" w:cs="Arial"/>
          <w:sz w:val="18"/>
          <w:szCs w:val="20"/>
          <w:lang w:eastAsia="en-GB"/>
        </w:rPr>
        <w:t>ups and mobile development companies. Nuance has grown to a global work force of over 6,000 supporting annual revenue of $1.4b dollars.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Managed client focused pre-sales projects involving global sales teams, product management, marketing, engineering and external partners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Projects included product prototypes for sales activities, customer market research, mobile user interface studies, internal demos and product feasibility studies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Advised on and organised events with marketing for developer community activities, industry events and demos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Project managed US technical team to build and deploy a live proof-of-concept platform to run trials and pilots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Worked with global cross-geographical teams to deliver projects in Americas, EMEA and APAC regions, engaging with external partners to achieve deadlines where necessary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Engaged with US product team to provide direction and strategy for evolving current mobile products and introducing new products within the EMEA sales team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Hosted workshops on industry technologies, market trends, technology roadmaps and short to long term mobile strategies</w:t>
      </w:r>
    </w:p>
    <w:p w:rsidR="001B524D" w:rsidRPr="00AB5E7A" w:rsidRDefault="001B524D" w:rsidP="001B524D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lastRenderedPageBreak/>
        <w:t>Business development to identify suitable mobile partners through networks within industry peers, managing the RFQ process and opening opportunities with new and existing clients</w:t>
      </w:r>
    </w:p>
    <w:p w:rsidR="001B524D" w:rsidRPr="00AB5E7A" w:rsidRDefault="001B524D" w:rsidP="001B524D">
      <w:pPr>
        <w:rPr>
          <w:rFonts w:ascii="Arial" w:hAnsi="Arial" w:cs="Arial"/>
          <w:b/>
          <w:sz w:val="18"/>
          <w:szCs w:val="20"/>
          <w:lang w:eastAsia="en-GB"/>
        </w:rPr>
      </w:pPr>
      <w:r w:rsidRPr="00AB5E7A">
        <w:rPr>
          <w:rFonts w:ascii="Arial" w:hAnsi="Arial" w:cs="Arial"/>
          <w:b/>
          <w:sz w:val="18"/>
          <w:szCs w:val="20"/>
          <w:lang w:eastAsia="en-GB"/>
        </w:rPr>
        <w:t>Sabbatical – January 2008 to May 2008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62"/>
        <w:gridCol w:w="5062"/>
      </w:tblGrid>
      <w:tr w:rsidR="0049543F" w:rsidRPr="00AB5E7A" w:rsidTr="00E42431">
        <w:trPr>
          <w:trHeight w:val="253"/>
        </w:trPr>
        <w:tc>
          <w:tcPr>
            <w:tcW w:w="5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Ymogen</w:t>
            </w:r>
            <w:proofErr w:type="spellEnd"/>
          </w:p>
        </w:tc>
        <w:tc>
          <w:tcPr>
            <w:tcW w:w="5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February 2007 to December 2007</w:t>
            </w:r>
          </w:p>
        </w:tc>
      </w:tr>
      <w:tr w:rsidR="00F0084B" w:rsidRPr="00AB5E7A" w:rsidTr="00E42431">
        <w:trPr>
          <w:trHeight w:val="253"/>
        </w:trPr>
        <w:tc>
          <w:tcPr>
            <w:tcW w:w="1012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0084B" w:rsidRPr="00AB5E7A" w:rsidRDefault="00F0084B" w:rsidP="00EA21B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Product Manager</w:t>
            </w:r>
          </w:p>
        </w:tc>
      </w:tr>
    </w:tbl>
    <w:p w:rsidR="001B524D" w:rsidRPr="00AB5E7A" w:rsidRDefault="00F0084B" w:rsidP="001B524D">
      <w:pPr>
        <w:rPr>
          <w:rFonts w:ascii="Arial" w:hAnsi="Arial" w:cs="Arial"/>
          <w:b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br/>
      </w:r>
      <w:proofErr w:type="gramStart"/>
      <w:r w:rsidR="001B524D" w:rsidRPr="00AB5E7A">
        <w:rPr>
          <w:rFonts w:ascii="Arial" w:hAnsi="Arial" w:cs="Arial"/>
          <w:sz w:val="18"/>
          <w:szCs w:val="20"/>
          <w:lang w:eastAsia="en-GB"/>
        </w:rPr>
        <w:t>UK media start-up providing hosted social web and agency mobile services.</w:t>
      </w:r>
      <w:proofErr w:type="gramEnd"/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 </w:t>
      </w:r>
      <w:proofErr w:type="gramStart"/>
      <w:r w:rsidR="001B524D" w:rsidRPr="00AB5E7A">
        <w:rPr>
          <w:rFonts w:ascii="Arial" w:hAnsi="Arial" w:cs="Arial"/>
          <w:sz w:val="18"/>
          <w:szCs w:val="20"/>
          <w:lang w:eastAsia="en-GB"/>
        </w:rPr>
        <w:t>Delivered mobile solutions into the Daimler group for Mercedes and Smart marketing campaigns.</w:t>
      </w:r>
      <w:proofErr w:type="gramEnd"/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 Web social platform developed for collaborative use on the web and white labelled for media sponsored campaigns.</w:t>
      </w:r>
    </w:p>
    <w:p w:rsidR="001B524D" w:rsidRPr="00AB5E7A" w:rsidRDefault="001B524D" w:rsidP="001B524D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Hired by CEO to define and realise the collaborative film creation platform based on social network and team collaboration principles</w:t>
      </w:r>
    </w:p>
    <w:p w:rsidR="001B524D" w:rsidRPr="00AB5E7A" w:rsidRDefault="001B524D" w:rsidP="001B524D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Responsible for market research and identifying the suitable subscription and pricing models</w:t>
      </w:r>
    </w:p>
    <w:p w:rsidR="001B524D" w:rsidRPr="00AB5E7A" w:rsidRDefault="001B524D" w:rsidP="001B524D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Produced user experience wire-frames and use-cases to specify key features for roadmap</w:t>
      </w:r>
    </w:p>
    <w:p w:rsidR="001B524D" w:rsidRPr="00AB5E7A" w:rsidRDefault="001B524D" w:rsidP="001B524D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Ran team workshops to communicate product strategy and project plans</w:t>
      </w:r>
    </w:p>
    <w:p w:rsidR="001B524D" w:rsidRPr="00AB5E7A" w:rsidRDefault="001B524D" w:rsidP="001B524D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Worked on client pitches for mainstream UK media on current and future products</w:t>
      </w:r>
    </w:p>
    <w:p w:rsidR="001B524D" w:rsidRPr="00AB5E7A" w:rsidRDefault="001B524D" w:rsidP="001B524D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Hired creative and technical staff into the design and engineering team</w:t>
      </w:r>
    </w:p>
    <w:p w:rsidR="006B6352" w:rsidRPr="00AB5E7A" w:rsidRDefault="001B524D" w:rsidP="00AB5E7A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Managed mobile marketing promotion sites for various Mercedes, Smart and Daimler UK mobile campaigns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44"/>
        <w:gridCol w:w="5144"/>
      </w:tblGrid>
      <w:tr w:rsidR="0049543F" w:rsidRPr="00AB5E7A" w:rsidTr="00E42431">
        <w:trPr>
          <w:trHeight w:val="232"/>
        </w:trPr>
        <w:tc>
          <w:tcPr>
            <w:tcW w:w="5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News International – </w:t>
            </w:r>
            <w:proofErr w:type="spellStart"/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Broadsystem</w:t>
            </w:r>
            <w:proofErr w:type="spellEnd"/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Media</w:t>
            </w:r>
          </w:p>
        </w:tc>
        <w:tc>
          <w:tcPr>
            <w:tcW w:w="5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March 2003 to March 2007</w:t>
            </w:r>
          </w:p>
        </w:tc>
      </w:tr>
      <w:tr w:rsidR="00F0084B" w:rsidRPr="00AB5E7A" w:rsidTr="00E42431">
        <w:trPr>
          <w:trHeight w:val="244"/>
        </w:trPr>
        <w:tc>
          <w:tcPr>
            <w:tcW w:w="102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0084B" w:rsidRPr="00AB5E7A" w:rsidRDefault="00F0084B" w:rsidP="00EA21B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Development Manager, Media</w:t>
            </w:r>
          </w:p>
        </w:tc>
      </w:tr>
    </w:tbl>
    <w:p w:rsidR="001B524D" w:rsidRPr="00AB5E7A" w:rsidRDefault="00F0084B" w:rsidP="001B524D">
      <w:p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br/>
      </w:r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UK media agency of over 300 staff focused on high volume broadcast and print media mobile and telephony campaigns. Clients included BBC, ITV, Channel4, </w:t>
      </w:r>
      <w:proofErr w:type="spellStart"/>
      <w:r w:rsidR="001B524D" w:rsidRPr="00AB5E7A">
        <w:rPr>
          <w:rFonts w:ascii="Arial" w:hAnsi="Arial" w:cs="Arial"/>
          <w:sz w:val="18"/>
          <w:szCs w:val="20"/>
          <w:lang w:eastAsia="en-GB"/>
        </w:rPr>
        <w:t>Endemol</w:t>
      </w:r>
      <w:proofErr w:type="spellEnd"/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, News International, National Magazines and IPC Media. </w:t>
      </w:r>
      <w:proofErr w:type="gramStart"/>
      <w:r w:rsidR="001B524D" w:rsidRPr="00AB5E7A">
        <w:rPr>
          <w:rFonts w:ascii="Arial" w:hAnsi="Arial" w:cs="Arial"/>
          <w:sz w:val="18"/>
          <w:szCs w:val="20"/>
          <w:lang w:eastAsia="en-GB"/>
        </w:rPr>
        <w:t>Specialising in telephony and mobile solutions such as marketing campaigns, live broadcast voting and competitions with weekly revenues over £1m.</w:t>
      </w:r>
      <w:proofErr w:type="gramEnd"/>
    </w:p>
    <w:p w:rsidR="001B524D" w:rsidRDefault="001B524D" w:rsidP="001B524D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 xml:space="preserve">Managed team of 3 developers to build and support 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Broadsystem’s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 xml:space="preserve"> mobile services</w:t>
      </w:r>
    </w:p>
    <w:p w:rsidR="005A6EA1" w:rsidRDefault="005A6EA1" w:rsidP="001B524D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20"/>
          <w:lang w:eastAsia="en-GB"/>
        </w:rPr>
      </w:pPr>
      <w:r>
        <w:rPr>
          <w:rFonts w:ascii="Arial" w:hAnsi="Arial" w:cs="Arial"/>
          <w:sz w:val="18"/>
          <w:szCs w:val="20"/>
          <w:lang w:eastAsia="en-GB"/>
        </w:rPr>
        <w:t>Successfully managed live support of mobile platforms during primary channel prime-time TV and Radio shows</w:t>
      </w:r>
    </w:p>
    <w:p w:rsidR="001B524D" w:rsidRPr="005A6EA1" w:rsidRDefault="001B524D" w:rsidP="001B524D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20"/>
          <w:lang w:eastAsia="en-GB"/>
        </w:rPr>
      </w:pPr>
      <w:r w:rsidRPr="005A6EA1">
        <w:rPr>
          <w:rFonts w:ascii="Arial" w:hAnsi="Arial" w:cs="Arial"/>
          <w:sz w:val="18"/>
          <w:szCs w:val="20"/>
          <w:lang w:eastAsia="en-GB"/>
        </w:rPr>
        <w:t>Maintained internal relationships with sales, account management, production, QA and IT to qualify go-live suitability with aggressive non-movable timescales</w:t>
      </w:r>
    </w:p>
    <w:p w:rsidR="001B524D" w:rsidRPr="00AB5E7A" w:rsidRDefault="001B524D" w:rsidP="001B524D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Involved in sales pitch process, account management meetings with clients, involved in partner technical due diligence</w:t>
      </w:r>
    </w:p>
    <w:p w:rsidR="001B524D" w:rsidRPr="00AB5E7A" w:rsidRDefault="001B524D" w:rsidP="001B524D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Architected and developed a high volume mobile text and analytics platform integrated into all UK mobile operators</w:t>
      </w:r>
    </w:p>
    <w:p w:rsidR="001B524D" w:rsidRPr="00AB5E7A" w:rsidRDefault="001B524D" w:rsidP="001B524D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 xml:space="preserve">Managed integration of 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Broadsystem’s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 xml:space="preserve"> multi-channel platforms, including SMS, IVR, Call Centre and Web</w:t>
      </w:r>
    </w:p>
    <w:p w:rsidR="001B524D" w:rsidRPr="00AB5E7A" w:rsidRDefault="001B524D" w:rsidP="001B524D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 xml:space="preserve">Maintained the technical and escalation relationships for 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Broadsystem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 xml:space="preserve"> with all the major UK operators and technical partners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38"/>
        <w:gridCol w:w="5138"/>
      </w:tblGrid>
      <w:tr w:rsidR="0049543F" w:rsidRPr="00AB5E7A" w:rsidTr="00E42431">
        <w:trPr>
          <w:trHeight w:val="242"/>
        </w:trPr>
        <w:tc>
          <w:tcPr>
            <w:tcW w:w="5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Izodia</w:t>
            </w:r>
            <w:proofErr w:type="spellEnd"/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Plc</w:t>
            </w:r>
            <w:proofErr w:type="spellEnd"/>
          </w:p>
        </w:tc>
        <w:tc>
          <w:tcPr>
            <w:tcW w:w="5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September 2001 to February 2003</w:t>
            </w:r>
          </w:p>
        </w:tc>
      </w:tr>
      <w:tr w:rsidR="00F0084B" w:rsidRPr="00AB5E7A" w:rsidTr="00E42431">
        <w:trPr>
          <w:trHeight w:val="242"/>
        </w:trPr>
        <w:tc>
          <w:tcPr>
            <w:tcW w:w="10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0084B" w:rsidRPr="00AB5E7A" w:rsidRDefault="00F0084B" w:rsidP="00EA21B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Senior Software Engineer</w:t>
            </w:r>
          </w:p>
        </w:tc>
      </w:tr>
    </w:tbl>
    <w:p w:rsidR="001B524D" w:rsidRPr="00AB5E7A" w:rsidRDefault="00F0084B" w:rsidP="001B524D">
      <w:pPr>
        <w:rPr>
          <w:rFonts w:ascii="Arial" w:hAnsi="Arial" w:cs="Arial"/>
          <w:b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br/>
      </w:r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European web B2B platform providers to enterprise, previously known as </w:t>
      </w:r>
      <w:proofErr w:type="spellStart"/>
      <w:r w:rsidR="001B524D" w:rsidRPr="00AB5E7A">
        <w:rPr>
          <w:rFonts w:ascii="Arial" w:hAnsi="Arial" w:cs="Arial"/>
          <w:sz w:val="18"/>
          <w:szCs w:val="20"/>
          <w:lang w:eastAsia="en-GB"/>
        </w:rPr>
        <w:t>InfoBank</w:t>
      </w:r>
      <w:proofErr w:type="spellEnd"/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 prior to IPO (with 300 staff and valued at £2.4b). Developed and marketed dot-com scale solutions to e-commerce and procurement-chain clients and partners.</w:t>
      </w:r>
    </w:p>
    <w:p w:rsidR="001B524D" w:rsidRDefault="001B524D" w:rsidP="001B524D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Member of the new platform architecture and integration teams</w:t>
      </w:r>
    </w:p>
    <w:p w:rsidR="001B524D" w:rsidRPr="00AB5E7A" w:rsidRDefault="001B524D" w:rsidP="001B524D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Responsible for data integration and user experience components</w:t>
      </w:r>
    </w:p>
    <w:p w:rsidR="001B524D" w:rsidRPr="00AB5E7A" w:rsidRDefault="001B524D" w:rsidP="001B524D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Developed the web and integration tiers of the new platform</w:t>
      </w:r>
    </w:p>
    <w:p w:rsidR="001B524D" w:rsidRPr="00AB5E7A" w:rsidRDefault="001B524D" w:rsidP="001B524D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 xml:space="preserve">Developed in Java on the 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JBoss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 xml:space="preserve"> Enterprise platform</w:t>
      </w:r>
    </w:p>
    <w:p w:rsidR="001B524D" w:rsidRPr="00AB5E7A" w:rsidRDefault="001B524D" w:rsidP="001B524D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Liaised with the Product and QA teams as part of the design and development process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09"/>
        <w:gridCol w:w="5109"/>
      </w:tblGrid>
      <w:tr w:rsidR="0049543F" w:rsidRPr="00AB5E7A" w:rsidTr="00E42431">
        <w:trPr>
          <w:trHeight w:val="227"/>
        </w:trPr>
        <w:tc>
          <w:tcPr>
            <w:tcW w:w="5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Digital Channel Partners</w:t>
            </w:r>
          </w:p>
        </w:tc>
        <w:tc>
          <w:tcPr>
            <w:tcW w:w="5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9543F" w:rsidRPr="00AB5E7A" w:rsidRDefault="0049543F" w:rsidP="0049543F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August 2000 to August 2001</w:t>
            </w:r>
          </w:p>
        </w:tc>
      </w:tr>
      <w:tr w:rsidR="00F0084B" w:rsidRPr="00AB5E7A" w:rsidTr="00E42431">
        <w:trPr>
          <w:trHeight w:val="251"/>
        </w:trPr>
        <w:tc>
          <w:tcPr>
            <w:tcW w:w="1021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0084B" w:rsidRPr="00AB5E7A" w:rsidRDefault="00F0084B" w:rsidP="00EA21B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5E7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Senior R&amp;D Software Engineer</w:t>
            </w:r>
          </w:p>
        </w:tc>
      </w:tr>
    </w:tbl>
    <w:p w:rsidR="001B524D" w:rsidRPr="00AB5E7A" w:rsidRDefault="00F0084B" w:rsidP="001B524D">
      <w:p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br/>
      </w:r>
      <w:proofErr w:type="gramStart"/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Global multi-channel digital consultancy of over </w:t>
      </w:r>
      <w:r w:rsidR="009D6317">
        <w:rPr>
          <w:rFonts w:ascii="Arial" w:hAnsi="Arial" w:cs="Arial"/>
          <w:sz w:val="18"/>
          <w:szCs w:val="20"/>
          <w:lang w:eastAsia="en-GB"/>
        </w:rPr>
        <w:t>2</w:t>
      </w:r>
      <w:r w:rsidR="001B524D" w:rsidRPr="00AB5E7A">
        <w:rPr>
          <w:rFonts w:ascii="Arial" w:hAnsi="Arial" w:cs="Arial"/>
          <w:sz w:val="18"/>
          <w:szCs w:val="20"/>
          <w:lang w:eastAsia="en-GB"/>
        </w:rPr>
        <w:t>00 staff.</w:t>
      </w:r>
      <w:proofErr w:type="gramEnd"/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 Primary focus was on dot-com web solutions. R&amp;D </w:t>
      </w:r>
      <w:proofErr w:type="gramStart"/>
      <w:r w:rsidR="001B524D" w:rsidRPr="00AB5E7A">
        <w:rPr>
          <w:rFonts w:ascii="Arial" w:hAnsi="Arial" w:cs="Arial"/>
          <w:sz w:val="18"/>
          <w:szCs w:val="20"/>
          <w:lang w:eastAsia="en-GB"/>
        </w:rPr>
        <w:t>focus</w:t>
      </w:r>
      <w:proofErr w:type="gramEnd"/>
      <w:r w:rsidR="001B524D" w:rsidRPr="00AB5E7A">
        <w:rPr>
          <w:rFonts w:ascii="Arial" w:hAnsi="Arial" w:cs="Arial"/>
          <w:sz w:val="18"/>
          <w:szCs w:val="20"/>
          <w:lang w:eastAsia="en-GB"/>
        </w:rPr>
        <w:t xml:space="preserve"> to take principles from web into mobile and telephony channels.</w:t>
      </w:r>
    </w:p>
    <w:p w:rsidR="001B524D" w:rsidRPr="00AB5E7A" w:rsidRDefault="001B524D" w:rsidP="001B524D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Responsible to identify key technologies and development languages to use within consulting teams</w:t>
      </w:r>
    </w:p>
    <w:p w:rsidR="001B524D" w:rsidRPr="00AB5E7A" w:rsidRDefault="001B524D" w:rsidP="001B524D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Developed Java prototypes and user-experience research for the emerging WAP and Java Enterprise platform such as ATG Dynamo and Apache open source</w:t>
      </w:r>
    </w:p>
    <w:p w:rsidR="00F44629" w:rsidRDefault="00F44629" w:rsidP="001B524D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20"/>
          <w:lang w:eastAsia="en-GB"/>
        </w:rPr>
      </w:pPr>
      <w:r>
        <w:rPr>
          <w:rFonts w:ascii="Arial" w:hAnsi="Arial" w:cs="Arial"/>
          <w:sz w:val="18"/>
          <w:szCs w:val="20"/>
          <w:lang w:eastAsia="en-GB"/>
        </w:rPr>
        <w:t>Communicate best practices within consulting teams and business development</w:t>
      </w:r>
    </w:p>
    <w:p w:rsidR="001B524D" w:rsidRPr="00AB5E7A" w:rsidRDefault="001B524D" w:rsidP="001B524D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Research into multi-modal consulting, web user experience and new technologies</w:t>
      </w:r>
    </w:p>
    <w:p w:rsidR="001B524D" w:rsidRPr="00AB5E7A" w:rsidRDefault="001B524D" w:rsidP="001B524D">
      <w:pPr>
        <w:pStyle w:val="ListParagraph"/>
        <w:numPr>
          <w:ilvl w:val="0"/>
          <w:numId w:val="15"/>
        </w:num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 xml:space="preserve">Reviewed user experiences on client projects such as 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Dymo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>, Telegraph online and BMW</w:t>
      </w:r>
    </w:p>
    <w:p w:rsidR="001B524D" w:rsidRPr="00D73F1A" w:rsidRDefault="00D73F1A" w:rsidP="001B524D">
      <w:pPr>
        <w:rPr>
          <w:rFonts w:ascii="Arial" w:hAnsi="Arial" w:cs="Arial"/>
          <w:b/>
          <w:sz w:val="18"/>
          <w:szCs w:val="20"/>
          <w:lang w:eastAsia="en-GB"/>
        </w:rPr>
      </w:pPr>
      <w:r w:rsidRPr="00D73F1A">
        <w:rPr>
          <w:rFonts w:ascii="Arial" w:hAnsi="Arial" w:cs="Arial"/>
          <w:b/>
          <w:sz w:val="18"/>
          <w:szCs w:val="20"/>
          <w:lang w:eastAsia="en-GB"/>
        </w:rPr>
        <w:t xml:space="preserve">Career </w:t>
      </w:r>
      <w:r>
        <w:rPr>
          <w:rFonts w:ascii="Arial" w:hAnsi="Arial" w:cs="Arial"/>
          <w:b/>
          <w:sz w:val="18"/>
          <w:szCs w:val="20"/>
          <w:lang w:eastAsia="en-GB"/>
        </w:rPr>
        <w:t>before 2000</w:t>
      </w:r>
      <w:r w:rsidR="001B524D" w:rsidRPr="00D73F1A">
        <w:rPr>
          <w:rFonts w:ascii="Arial" w:hAnsi="Arial" w:cs="Arial"/>
          <w:b/>
          <w:sz w:val="18"/>
          <w:szCs w:val="20"/>
          <w:lang w:eastAsia="en-GB"/>
        </w:rPr>
        <w:t xml:space="preserve"> as Senior Software Engineer at Media Information and Cavendish </w:t>
      </w:r>
      <w:r>
        <w:rPr>
          <w:rFonts w:ascii="Arial" w:hAnsi="Arial" w:cs="Arial"/>
          <w:b/>
          <w:sz w:val="18"/>
          <w:szCs w:val="20"/>
          <w:lang w:eastAsia="en-GB"/>
        </w:rPr>
        <w:t xml:space="preserve">is </w:t>
      </w:r>
      <w:r w:rsidR="001B524D" w:rsidRPr="00D73F1A">
        <w:rPr>
          <w:rFonts w:ascii="Arial" w:hAnsi="Arial" w:cs="Arial"/>
          <w:b/>
          <w:sz w:val="18"/>
          <w:szCs w:val="20"/>
          <w:lang w:eastAsia="en-GB"/>
        </w:rPr>
        <w:t>available upon request.</w:t>
      </w:r>
    </w:p>
    <w:p w:rsidR="001B524D" w:rsidRPr="00AB5E7A" w:rsidRDefault="001B524D" w:rsidP="0049543F">
      <w:pPr>
        <w:pBdr>
          <w:bottom w:val="single" w:sz="8" w:space="1" w:color="808080" w:themeColor="background1" w:themeShade="80"/>
        </w:pBdr>
        <w:rPr>
          <w:rFonts w:ascii="Arial" w:hAnsi="Arial" w:cs="Arial"/>
          <w:b/>
          <w:szCs w:val="24"/>
          <w:lang w:eastAsia="en-GB"/>
        </w:rPr>
      </w:pPr>
      <w:r w:rsidRPr="00AB5E7A">
        <w:rPr>
          <w:rFonts w:ascii="Arial" w:hAnsi="Arial" w:cs="Arial"/>
          <w:b/>
          <w:szCs w:val="24"/>
          <w:lang w:eastAsia="en-GB"/>
        </w:rPr>
        <w:lastRenderedPageBreak/>
        <w:t>Profile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407"/>
        <w:gridCol w:w="3026"/>
        <w:gridCol w:w="1585"/>
        <w:gridCol w:w="4107"/>
      </w:tblGrid>
      <w:tr w:rsidR="006B6352" w:rsidRPr="00D73F1A" w:rsidTr="00D73F1A">
        <w:trPr>
          <w:trHeight w:val="241"/>
        </w:trPr>
        <w:tc>
          <w:tcPr>
            <w:tcW w:w="1407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Nationality</w:t>
            </w:r>
          </w:p>
        </w:tc>
        <w:tc>
          <w:tcPr>
            <w:tcW w:w="3026" w:type="dxa"/>
          </w:tcPr>
          <w:p w:rsidR="006B6352" w:rsidRPr="00D73F1A" w:rsidRDefault="006B6352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t>British</w:t>
            </w:r>
          </w:p>
        </w:tc>
        <w:tc>
          <w:tcPr>
            <w:tcW w:w="1585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Mobile</w:t>
            </w:r>
          </w:p>
        </w:tc>
        <w:tc>
          <w:tcPr>
            <w:tcW w:w="4107" w:type="dxa"/>
          </w:tcPr>
          <w:p w:rsidR="006B6352" w:rsidRPr="00D73F1A" w:rsidRDefault="006B6352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t>+44 (0) 786 636 1200</w:t>
            </w:r>
          </w:p>
        </w:tc>
      </w:tr>
      <w:tr w:rsidR="006B6352" w:rsidRPr="00D73F1A" w:rsidTr="00D73F1A">
        <w:trPr>
          <w:trHeight w:val="241"/>
        </w:trPr>
        <w:tc>
          <w:tcPr>
            <w:tcW w:w="1407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Born</w:t>
            </w:r>
          </w:p>
        </w:tc>
        <w:tc>
          <w:tcPr>
            <w:tcW w:w="3026" w:type="dxa"/>
          </w:tcPr>
          <w:p w:rsidR="006B6352" w:rsidRPr="00D73F1A" w:rsidRDefault="006B6352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t>14th August 1972</w:t>
            </w:r>
          </w:p>
        </w:tc>
        <w:tc>
          <w:tcPr>
            <w:tcW w:w="1585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Email</w:t>
            </w:r>
          </w:p>
        </w:tc>
        <w:tc>
          <w:tcPr>
            <w:tcW w:w="4107" w:type="dxa"/>
          </w:tcPr>
          <w:p w:rsidR="006B6352" w:rsidRPr="00D73F1A" w:rsidRDefault="00DC006D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hyperlink r:id="rId6" w:history="1">
              <w:r w:rsidR="006B6352" w:rsidRPr="00D73F1A">
                <w:rPr>
                  <w:rFonts w:ascii="Arial" w:hAnsi="Arial" w:cs="Arial"/>
                  <w:color w:val="000099"/>
                  <w:sz w:val="18"/>
                  <w:szCs w:val="20"/>
                  <w:u w:val="single"/>
                  <w:lang w:eastAsia="en-GB"/>
                </w:rPr>
                <w:t>alexcraxton@hotmail.com</w:t>
              </w:r>
            </w:hyperlink>
          </w:p>
        </w:tc>
      </w:tr>
      <w:tr w:rsidR="006B6352" w:rsidRPr="00D73F1A" w:rsidTr="00D73F1A">
        <w:trPr>
          <w:trHeight w:val="241"/>
        </w:trPr>
        <w:tc>
          <w:tcPr>
            <w:tcW w:w="1407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Address</w:t>
            </w:r>
          </w:p>
        </w:tc>
        <w:tc>
          <w:tcPr>
            <w:tcW w:w="3026" w:type="dxa"/>
            <w:vMerge w:val="restart"/>
          </w:tcPr>
          <w:p w:rsidR="006B6352" w:rsidRPr="00D73F1A" w:rsidRDefault="006B6352" w:rsidP="00D73F1A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t>Flat 12</w:t>
            </w:r>
            <w:r w:rsidR="00D73F1A" w:rsidRPr="00D73F1A">
              <w:rPr>
                <w:rFonts w:ascii="Arial" w:hAnsi="Arial" w:cs="Arial"/>
                <w:sz w:val="18"/>
                <w:szCs w:val="20"/>
                <w:lang w:eastAsia="en-GB"/>
              </w:rPr>
              <w:t xml:space="preserve">, </w:t>
            </w: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t>Cambridge Park Court</w:t>
            </w: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br/>
              <w:t>East Twickenham</w:t>
            </w: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br/>
              <w:t>London</w:t>
            </w: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br/>
              <w:t>TW1 2JN</w:t>
            </w:r>
          </w:p>
        </w:tc>
        <w:tc>
          <w:tcPr>
            <w:tcW w:w="1585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Web</w:t>
            </w:r>
          </w:p>
        </w:tc>
        <w:tc>
          <w:tcPr>
            <w:tcW w:w="4107" w:type="dxa"/>
          </w:tcPr>
          <w:p w:rsidR="006B6352" w:rsidRPr="00D73F1A" w:rsidRDefault="00DC006D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hyperlink r:id="rId7" w:history="1">
              <w:r w:rsidR="006B6352" w:rsidRPr="00D73F1A">
                <w:rPr>
                  <w:rFonts w:ascii="Arial" w:hAnsi="Arial" w:cs="Arial"/>
                  <w:color w:val="000099"/>
                  <w:sz w:val="18"/>
                  <w:szCs w:val="20"/>
                  <w:u w:val="single"/>
                  <w:lang w:eastAsia="en-GB"/>
                </w:rPr>
                <w:t>www.alexcraxton.com</w:t>
              </w:r>
            </w:hyperlink>
          </w:p>
        </w:tc>
      </w:tr>
      <w:tr w:rsidR="006B6352" w:rsidRPr="00D73F1A" w:rsidTr="00D73F1A">
        <w:trPr>
          <w:trHeight w:val="241"/>
        </w:trPr>
        <w:tc>
          <w:tcPr>
            <w:tcW w:w="1407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</w:p>
        </w:tc>
        <w:tc>
          <w:tcPr>
            <w:tcW w:w="3026" w:type="dxa"/>
            <w:vMerge/>
          </w:tcPr>
          <w:p w:rsidR="006B6352" w:rsidRPr="00D73F1A" w:rsidRDefault="006B6352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</w:p>
        </w:tc>
        <w:tc>
          <w:tcPr>
            <w:tcW w:w="1585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Twitter</w:t>
            </w:r>
          </w:p>
        </w:tc>
        <w:tc>
          <w:tcPr>
            <w:tcW w:w="4107" w:type="dxa"/>
          </w:tcPr>
          <w:p w:rsidR="006B6352" w:rsidRPr="00D73F1A" w:rsidRDefault="006B6352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t>@</w:t>
            </w:r>
            <w:proofErr w:type="spellStart"/>
            <w:r w:rsidRPr="00D73F1A">
              <w:rPr>
                <w:rFonts w:ascii="Arial" w:hAnsi="Arial" w:cs="Arial"/>
                <w:sz w:val="18"/>
                <w:szCs w:val="20"/>
                <w:lang w:eastAsia="en-GB"/>
              </w:rPr>
              <w:t>alexcraxton</w:t>
            </w:r>
            <w:proofErr w:type="spellEnd"/>
          </w:p>
        </w:tc>
      </w:tr>
      <w:tr w:rsidR="006B6352" w:rsidRPr="00D73F1A" w:rsidTr="00D73F1A">
        <w:trPr>
          <w:trHeight w:val="241"/>
        </w:trPr>
        <w:tc>
          <w:tcPr>
            <w:tcW w:w="1407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</w:p>
        </w:tc>
        <w:tc>
          <w:tcPr>
            <w:tcW w:w="3026" w:type="dxa"/>
            <w:vMerge/>
          </w:tcPr>
          <w:p w:rsidR="006B6352" w:rsidRPr="00D73F1A" w:rsidRDefault="006B6352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</w:p>
        </w:tc>
        <w:tc>
          <w:tcPr>
            <w:tcW w:w="1585" w:type="dxa"/>
          </w:tcPr>
          <w:p w:rsidR="006B6352" w:rsidRPr="00D73F1A" w:rsidRDefault="006B6352" w:rsidP="0049543F">
            <w:pPr>
              <w:jc w:val="right"/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proofErr w:type="spellStart"/>
            <w:r w:rsidRPr="00D73F1A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Linkedin</w:t>
            </w:r>
            <w:proofErr w:type="spellEnd"/>
          </w:p>
        </w:tc>
        <w:tc>
          <w:tcPr>
            <w:tcW w:w="4107" w:type="dxa"/>
          </w:tcPr>
          <w:p w:rsidR="006B6352" w:rsidRPr="00D73F1A" w:rsidRDefault="00DC006D" w:rsidP="001B524D">
            <w:pPr>
              <w:rPr>
                <w:rFonts w:ascii="Arial" w:hAnsi="Arial" w:cs="Arial"/>
                <w:b/>
                <w:sz w:val="18"/>
                <w:szCs w:val="24"/>
                <w:lang w:eastAsia="en-GB"/>
              </w:rPr>
            </w:pPr>
            <w:hyperlink r:id="rId8" w:history="1">
              <w:r w:rsidR="006B6352" w:rsidRPr="00D73F1A">
                <w:rPr>
                  <w:rFonts w:ascii="Arial" w:hAnsi="Arial" w:cs="Arial"/>
                  <w:color w:val="000099"/>
                  <w:sz w:val="18"/>
                  <w:szCs w:val="20"/>
                  <w:u w:val="single"/>
                  <w:lang w:eastAsia="en-GB"/>
                </w:rPr>
                <w:t>www.linkedin.com/in/alexcraxton</w:t>
              </w:r>
            </w:hyperlink>
          </w:p>
        </w:tc>
      </w:tr>
    </w:tbl>
    <w:p w:rsidR="00F0084B" w:rsidRPr="00AB5E7A" w:rsidRDefault="00F0084B" w:rsidP="0049543F">
      <w:pPr>
        <w:pBdr>
          <w:bottom w:val="single" w:sz="8" w:space="1" w:color="808080" w:themeColor="background1" w:themeShade="80"/>
        </w:pBdr>
        <w:rPr>
          <w:rFonts w:ascii="Arial" w:hAnsi="Arial" w:cs="Arial"/>
          <w:b/>
          <w:szCs w:val="24"/>
          <w:lang w:eastAsia="en-GB"/>
        </w:rPr>
      </w:pPr>
      <w:r w:rsidRPr="00AB5E7A">
        <w:rPr>
          <w:rFonts w:ascii="Arial" w:hAnsi="Arial" w:cs="Arial"/>
          <w:b/>
          <w:szCs w:val="24"/>
          <w:lang w:eastAsia="en-GB"/>
        </w:rPr>
        <w:t>Education</w:t>
      </w:r>
    </w:p>
    <w:p w:rsidR="001B524D" w:rsidRPr="0080288C" w:rsidRDefault="001B524D" w:rsidP="001B524D">
      <w:pPr>
        <w:rPr>
          <w:rFonts w:ascii="Arial" w:hAnsi="Arial" w:cs="Arial"/>
          <w:sz w:val="18"/>
          <w:szCs w:val="20"/>
          <w:lang w:eastAsia="en-GB"/>
        </w:rPr>
      </w:pPr>
      <w:r w:rsidRPr="00AB5E7A">
        <w:rPr>
          <w:rFonts w:ascii="Arial" w:hAnsi="Arial" w:cs="Arial"/>
          <w:sz w:val="18"/>
          <w:szCs w:val="20"/>
          <w:lang w:eastAsia="en-GB"/>
        </w:rPr>
        <w:t>BSc (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Hons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>) Software Engineering 2:1</w:t>
      </w:r>
      <w:r w:rsidR="00F0084B" w:rsidRPr="00AB5E7A">
        <w:rPr>
          <w:rFonts w:ascii="Arial" w:hAnsi="Arial" w:cs="Arial"/>
          <w:sz w:val="18"/>
          <w:szCs w:val="20"/>
          <w:lang w:eastAsia="en-GB"/>
        </w:rPr>
        <w:t xml:space="preserve"> - </w:t>
      </w:r>
      <w:proofErr w:type="spellStart"/>
      <w:r w:rsidRPr="00AB5E7A">
        <w:rPr>
          <w:rFonts w:ascii="Arial" w:hAnsi="Arial" w:cs="Arial"/>
          <w:sz w:val="18"/>
          <w:szCs w:val="20"/>
          <w:lang w:eastAsia="en-GB"/>
        </w:rPr>
        <w:t>DeMontfort</w:t>
      </w:r>
      <w:proofErr w:type="spellEnd"/>
      <w:r w:rsidRPr="00AB5E7A">
        <w:rPr>
          <w:rFonts w:ascii="Arial" w:hAnsi="Arial" w:cs="Arial"/>
          <w:sz w:val="18"/>
          <w:szCs w:val="20"/>
          <w:lang w:eastAsia="en-GB"/>
        </w:rPr>
        <w:t xml:space="preserve"> University </w:t>
      </w:r>
      <w:proofErr w:type="gramStart"/>
      <w:r w:rsidRPr="00AB5E7A">
        <w:rPr>
          <w:rFonts w:ascii="Arial" w:hAnsi="Arial" w:cs="Arial"/>
          <w:sz w:val="18"/>
          <w:szCs w:val="20"/>
          <w:lang w:eastAsia="en-GB"/>
        </w:rPr>
        <w:t>Leicester  -</w:t>
      </w:r>
      <w:proofErr w:type="gramEnd"/>
      <w:r w:rsidRPr="00AB5E7A">
        <w:rPr>
          <w:rFonts w:ascii="Arial" w:hAnsi="Arial" w:cs="Arial"/>
          <w:sz w:val="18"/>
          <w:szCs w:val="20"/>
          <w:lang w:eastAsia="en-GB"/>
        </w:rPr>
        <w:t xml:space="preserve"> 1990 to 1994</w:t>
      </w:r>
    </w:p>
    <w:sectPr w:rsidR="001B524D" w:rsidRPr="0080288C" w:rsidSect="00D73F1A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5F5"/>
    <w:multiLevelType w:val="multilevel"/>
    <w:tmpl w:val="B2FE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3EC3"/>
    <w:multiLevelType w:val="multilevel"/>
    <w:tmpl w:val="051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744C9"/>
    <w:multiLevelType w:val="multilevel"/>
    <w:tmpl w:val="DB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763D0"/>
    <w:multiLevelType w:val="multilevel"/>
    <w:tmpl w:val="EED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A737F"/>
    <w:multiLevelType w:val="hybridMultilevel"/>
    <w:tmpl w:val="337E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134C"/>
    <w:multiLevelType w:val="hybridMultilevel"/>
    <w:tmpl w:val="1160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2408F"/>
    <w:multiLevelType w:val="hybridMultilevel"/>
    <w:tmpl w:val="C598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35ED8"/>
    <w:multiLevelType w:val="multilevel"/>
    <w:tmpl w:val="BD7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1216D"/>
    <w:multiLevelType w:val="hybridMultilevel"/>
    <w:tmpl w:val="2964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55980"/>
    <w:multiLevelType w:val="hybridMultilevel"/>
    <w:tmpl w:val="8A0E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44945"/>
    <w:multiLevelType w:val="hybridMultilevel"/>
    <w:tmpl w:val="64AC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6265C"/>
    <w:multiLevelType w:val="multilevel"/>
    <w:tmpl w:val="A10E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14745"/>
    <w:multiLevelType w:val="hybridMultilevel"/>
    <w:tmpl w:val="EC74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D5FDC"/>
    <w:multiLevelType w:val="multilevel"/>
    <w:tmpl w:val="9E2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37D51"/>
    <w:multiLevelType w:val="multilevel"/>
    <w:tmpl w:val="B29E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00AAE"/>
    <w:multiLevelType w:val="hybridMultilevel"/>
    <w:tmpl w:val="CEAE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D4FC4"/>
    <w:multiLevelType w:val="hybridMultilevel"/>
    <w:tmpl w:val="A4D6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24D"/>
    <w:rsid w:val="0004524F"/>
    <w:rsid w:val="00155085"/>
    <w:rsid w:val="001B524D"/>
    <w:rsid w:val="001D5E8C"/>
    <w:rsid w:val="0039018F"/>
    <w:rsid w:val="00454581"/>
    <w:rsid w:val="0049543F"/>
    <w:rsid w:val="004B2117"/>
    <w:rsid w:val="00525A28"/>
    <w:rsid w:val="005A6EA1"/>
    <w:rsid w:val="006A1FA5"/>
    <w:rsid w:val="006B6352"/>
    <w:rsid w:val="007442DE"/>
    <w:rsid w:val="00761C4E"/>
    <w:rsid w:val="007D429C"/>
    <w:rsid w:val="0080288C"/>
    <w:rsid w:val="008B2137"/>
    <w:rsid w:val="009B7B89"/>
    <w:rsid w:val="009D6317"/>
    <w:rsid w:val="00A27E15"/>
    <w:rsid w:val="00A82B88"/>
    <w:rsid w:val="00AA28A9"/>
    <w:rsid w:val="00AB5E7A"/>
    <w:rsid w:val="00B70742"/>
    <w:rsid w:val="00B87E4C"/>
    <w:rsid w:val="00BF3A5C"/>
    <w:rsid w:val="00C30CA5"/>
    <w:rsid w:val="00C53705"/>
    <w:rsid w:val="00CB5AA5"/>
    <w:rsid w:val="00CD6CAA"/>
    <w:rsid w:val="00D73F1A"/>
    <w:rsid w:val="00D948B0"/>
    <w:rsid w:val="00DC006D"/>
    <w:rsid w:val="00E42431"/>
    <w:rsid w:val="00F0084B"/>
    <w:rsid w:val="00F4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A9"/>
  </w:style>
  <w:style w:type="paragraph" w:styleId="Heading1">
    <w:name w:val="heading 1"/>
    <w:basedOn w:val="Normal"/>
    <w:link w:val="Heading1Char"/>
    <w:uiPriority w:val="9"/>
    <w:qFormat/>
    <w:rsid w:val="001B5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B5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2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B52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B52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24D"/>
    <w:pPr>
      <w:ind w:left="720"/>
      <w:contextualSpacing/>
    </w:pPr>
  </w:style>
  <w:style w:type="table" w:styleId="TableGrid">
    <w:name w:val="Table Grid"/>
    <w:basedOn w:val="TableNormal"/>
    <w:uiPriority w:val="59"/>
    <w:rsid w:val="006B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5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lexcraxt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excraxt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craxton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31</cp:revision>
  <dcterms:created xsi:type="dcterms:W3CDTF">2012-01-20T11:23:00Z</dcterms:created>
  <dcterms:modified xsi:type="dcterms:W3CDTF">2012-10-10T10:10:00Z</dcterms:modified>
</cp:coreProperties>
</file>